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FA531" w14:textId="77777777" w:rsidR="009059FE" w:rsidRPr="00E71788" w:rsidRDefault="009059FE">
      <w:pPr>
        <w:pStyle w:val="PlainText"/>
        <w:widowControl/>
        <w:jc w:val="center"/>
        <w:rPr>
          <w:rFonts w:ascii="Times New Roman" w:hAnsi="Times New Roman" w:cs="Times New Roman"/>
          <w:b/>
          <w:bCs/>
          <w:sz w:val="24"/>
          <w:szCs w:val="24"/>
        </w:rPr>
      </w:pPr>
      <w:r w:rsidRPr="00E71788">
        <w:rPr>
          <w:rFonts w:ascii="Times New Roman" w:hAnsi="Times New Roman" w:cs="Times New Roman"/>
          <w:b/>
          <w:bCs/>
          <w:sz w:val="24"/>
          <w:szCs w:val="24"/>
        </w:rPr>
        <w:t>FEE SCHEDULE FOR COURT APPOINTED COUNSEL</w:t>
      </w:r>
    </w:p>
    <w:p w14:paraId="181129FC" w14:textId="77777777" w:rsidR="009059FE" w:rsidRPr="00E71788" w:rsidRDefault="009059FE">
      <w:pPr>
        <w:pStyle w:val="PlainText"/>
        <w:widowControl/>
        <w:jc w:val="center"/>
        <w:rPr>
          <w:rFonts w:ascii="Times New Roman" w:hAnsi="Times New Roman" w:cs="Times New Roman"/>
          <w:b/>
          <w:bCs/>
          <w:sz w:val="24"/>
          <w:szCs w:val="24"/>
        </w:rPr>
      </w:pPr>
      <w:r w:rsidRPr="00E71788">
        <w:rPr>
          <w:rFonts w:ascii="Times New Roman" w:hAnsi="Times New Roman" w:cs="Times New Roman"/>
          <w:b/>
          <w:bCs/>
          <w:sz w:val="24"/>
          <w:szCs w:val="24"/>
        </w:rPr>
        <w:t>IN CRIMINAL CASES</w:t>
      </w:r>
    </w:p>
    <w:p w14:paraId="252C5CED" w14:textId="77777777" w:rsidR="009059FE" w:rsidRPr="00E71788" w:rsidRDefault="009059FE">
      <w:pPr>
        <w:pStyle w:val="PlainText"/>
        <w:widowControl/>
        <w:jc w:val="both"/>
        <w:rPr>
          <w:rFonts w:ascii="Times New Roman" w:hAnsi="Times New Roman" w:cs="Times New Roman"/>
          <w:b/>
          <w:bCs/>
          <w:sz w:val="24"/>
          <w:szCs w:val="24"/>
        </w:rPr>
      </w:pPr>
    </w:p>
    <w:p w14:paraId="31F5BCAD" w14:textId="77777777" w:rsidR="009059FE" w:rsidRPr="00E71788" w:rsidRDefault="009059FE">
      <w:pPr>
        <w:pStyle w:val="PlainText"/>
        <w:widowControl/>
        <w:rPr>
          <w:rFonts w:ascii="Times New Roman" w:hAnsi="Times New Roman" w:cs="Times New Roman"/>
          <w:sz w:val="24"/>
          <w:szCs w:val="24"/>
        </w:rPr>
      </w:pPr>
    </w:p>
    <w:p w14:paraId="3B5404C0" w14:textId="77777777" w:rsidR="009059FE" w:rsidRPr="00E71788" w:rsidRDefault="009059FE" w:rsidP="00E71788">
      <w:pPr>
        <w:pStyle w:val="PlainText"/>
        <w:widowControl/>
        <w:jc w:val="both"/>
        <w:rPr>
          <w:rFonts w:ascii="Times New Roman" w:hAnsi="Times New Roman" w:cs="Times New Roman"/>
          <w:sz w:val="24"/>
          <w:szCs w:val="24"/>
        </w:rPr>
      </w:pPr>
      <w:r w:rsidRPr="00E71788">
        <w:rPr>
          <w:rFonts w:ascii="Times New Roman" w:hAnsi="Times New Roman" w:cs="Times New Roman"/>
          <w:b/>
          <w:bCs/>
          <w:sz w:val="24"/>
          <w:szCs w:val="24"/>
          <w:u w:val="single"/>
        </w:rPr>
        <w:t>Flat Fee Schedule</w:t>
      </w:r>
      <w:r w:rsidRPr="00E71788">
        <w:rPr>
          <w:rFonts w:ascii="Times New Roman" w:hAnsi="Times New Roman" w:cs="Times New Roman"/>
          <w:b/>
          <w:bCs/>
          <w:sz w:val="24"/>
          <w:szCs w:val="24"/>
        </w:rPr>
        <w:t>:</w:t>
      </w:r>
    </w:p>
    <w:p w14:paraId="214713AB" w14:textId="77777777" w:rsidR="009059FE" w:rsidRPr="00E71788" w:rsidRDefault="009059FE" w:rsidP="00E71788">
      <w:pPr>
        <w:pStyle w:val="PlainText"/>
        <w:widowControl/>
        <w:jc w:val="both"/>
        <w:rPr>
          <w:rFonts w:ascii="Times New Roman" w:hAnsi="Times New Roman" w:cs="Times New Roman"/>
          <w:sz w:val="24"/>
          <w:szCs w:val="24"/>
        </w:rPr>
      </w:pPr>
    </w:p>
    <w:p w14:paraId="3ECA3966" w14:textId="47E40B03" w:rsidR="009059FE" w:rsidRPr="00E71788" w:rsidRDefault="009059FE" w:rsidP="00E71788">
      <w:pPr>
        <w:pStyle w:val="PlainText"/>
        <w:widowControl/>
        <w:ind w:firstLine="720"/>
        <w:jc w:val="both"/>
        <w:rPr>
          <w:rFonts w:ascii="Times New Roman" w:hAnsi="Times New Roman" w:cs="Times New Roman"/>
          <w:sz w:val="24"/>
          <w:szCs w:val="24"/>
        </w:rPr>
      </w:pPr>
      <w:r w:rsidRPr="00E71788">
        <w:rPr>
          <w:rFonts w:ascii="Times New Roman" w:hAnsi="Times New Roman" w:cs="Times New Roman"/>
          <w:sz w:val="24"/>
          <w:szCs w:val="24"/>
        </w:rPr>
        <w:t xml:space="preserve">Capital Offense </w:t>
      </w:r>
      <w:r w:rsidRPr="00E71788">
        <w:rPr>
          <w:rFonts w:ascii="Times New Roman" w:hAnsi="Times New Roman" w:cs="Times New Roman"/>
          <w:sz w:val="24"/>
          <w:szCs w:val="24"/>
        </w:rPr>
        <w:sym w:font="WP TypographicSymbols" w:char="0042"/>
      </w:r>
      <w:r w:rsidRPr="00E71788">
        <w:rPr>
          <w:rFonts w:ascii="Times New Roman" w:hAnsi="Times New Roman" w:cs="Times New Roman"/>
          <w:sz w:val="24"/>
          <w:szCs w:val="24"/>
        </w:rPr>
        <w:t xml:space="preserve"> Death Penalty:</w:t>
      </w:r>
      <w:r w:rsidRPr="00E71788">
        <w:rPr>
          <w:rFonts w:ascii="Times New Roman" w:hAnsi="Times New Roman" w:cs="Times New Roman"/>
          <w:sz w:val="24"/>
          <w:szCs w:val="24"/>
        </w:rPr>
        <w:tab/>
      </w:r>
      <w:r w:rsidRPr="00E71788">
        <w:rPr>
          <w:rFonts w:ascii="Times New Roman" w:hAnsi="Times New Roman" w:cs="Times New Roman"/>
          <w:sz w:val="24"/>
          <w:szCs w:val="24"/>
        </w:rPr>
        <w:tab/>
      </w:r>
      <w:r w:rsidRPr="00E71788">
        <w:rPr>
          <w:rFonts w:ascii="Times New Roman" w:hAnsi="Times New Roman" w:cs="Times New Roman"/>
          <w:sz w:val="24"/>
          <w:szCs w:val="24"/>
        </w:rPr>
        <w:tab/>
      </w:r>
      <w:r w:rsidRPr="00E71788">
        <w:rPr>
          <w:rFonts w:ascii="Times New Roman" w:hAnsi="Times New Roman" w:cs="Times New Roman"/>
          <w:sz w:val="24"/>
          <w:szCs w:val="24"/>
        </w:rPr>
        <w:tab/>
        <w:t>5</w:t>
      </w:r>
      <w:r w:rsidRPr="00E71788">
        <w:rPr>
          <w:rFonts w:ascii="Times New Roman" w:hAnsi="Times New Roman" w:cs="Times New Roman"/>
          <w:sz w:val="24"/>
          <w:szCs w:val="24"/>
          <w:vertAlign w:val="superscript"/>
        </w:rPr>
        <w:t>th</w:t>
      </w:r>
      <w:r w:rsidR="00E82400">
        <w:rPr>
          <w:rFonts w:ascii="Times New Roman" w:hAnsi="Times New Roman" w:cs="Times New Roman"/>
          <w:sz w:val="24"/>
          <w:szCs w:val="24"/>
          <w:vertAlign w:val="superscript"/>
        </w:rPr>
        <w:t xml:space="preserve"> </w:t>
      </w:r>
      <w:r w:rsidRPr="00E71788">
        <w:rPr>
          <w:rFonts w:ascii="Times New Roman" w:hAnsi="Times New Roman" w:cs="Times New Roman"/>
          <w:sz w:val="24"/>
          <w:szCs w:val="24"/>
        </w:rPr>
        <w:t>Adm. Jud. Region</w:t>
      </w:r>
      <w:r w:rsidR="00E82400">
        <w:rPr>
          <w:rFonts w:ascii="Times New Roman" w:hAnsi="Times New Roman" w:cs="Times New Roman"/>
          <w:sz w:val="24"/>
          <w:szCs w:val="24"/>
        </w:rPr>
        <w:t xml:space="preserve"> schedule</w:t>
      </w:r>
    </w:p>
    <w:p w14:paraId="6F08D352" w14:textId="77777777" w:rsidR="009059FE" w:rsidRPr="00E71788" w:rsidRDefault="009059FE" w:rsidP="00E71788">
      <w:pPr>
        <w:pStyle w:val="PlainText"/>
        <w:widowControl/>
        <w:jc w:val="both"/>
        <w:rPr>
          <w:rFonts w:ascii="Times New Roman" w:hAnsi="Times New Roman" w:cs="Times New Roman"/>
          <w:sz w:val="24"/>
          <w:szCs w:val="24"/>
        </w:rPr>
      </w:pPr>
    </w:p>
    <w:p w14:paraId="409FE5C1" w14:textId="77777777" w:rsidR="009059FE" w:rsidRPr="00E71788" w:rsidRDefault="009059FE" w:rsidP="00E71788">
      <w:pPr>
        <w:pStyle w:val="PlainText"/>
        <w:widowControl/>
        <w:ind w:firstLine="720"/>
        <w:jc w:val="both"/>
        <w:rPr>
          <w:rFonts w:ascii="Times New Roman" w:hAnsi="Times New Roman" w:cs="Times New Roman"/>
          <w:sz w:val="24"/>
          <w:szCs w:val="24"/>
        </w:rPr>
      </w:pPr>
      <w:r w:rsidRPr="00E71788">
        <w:rPr>
          <w:rFonts w:ascii="Times New Roman" w:hAnsi="Times New Roman" w:cs="Times New Roman"/>
          <w:sz w:val="24"/>
          <w:szCs w:val="24"/>
        </w:rPr>
        <w:t>Capital Offense (non-death penalty):</w:t>
      </w:r>
      <w:r w:rsidRPr="00E71788">
        <w:rPr>
          <w:rFonts w:ascii="Times New Roman" w:hAnsi="Times New Roman" w:cs="Times New Roman"/>
          <w:sz w:val="24"/>
          <w:szCs w:val="24"/>
        </w:rPr>
        <w:tab/>
      </w:r>
      <w:r w:rsidRPr="00E71788">
        <w:rPr>
          <w:rFonts w:ascii="Times New Roman" w:hAnsi="Times New Roman" w:cs="Times New Roman"/>
          <w:sz w:val="24"/>
          <w:szCs w:val="24"/>
        </w:rPr>
        <w:tab/>
      </w:r>
      <w:r w:rsidRPr="00E71788">
        <w:rPr>
          <w:rFonts w:ascii="Times New Roman" w:hAnsi="Times New Roman" w:cs="Times New Roman"/>
          <w:sz w:val="24"/>
          <w:szCs w:val="24"/>
        </w:rPr>
        <w:tab/>
      </w:r>
      <w:r w:rsidRPr="00E71788">
        <w:rPr>
          <w:rFonts w:ascii="Times New Roman" w:hAnsi="Times New Roman" w:cs="Times New Roman"/>
          <w:sz w:val="24"/>
          <w:szCs w:val="24"/>
        </w:rPr>
        <w:tab/>
        <w:t>Itemize</w:t>
      </w:r>
    </w:p>
    <w:p w14:paraId="513DE56B" w14:textId="77777777" w:rsidR="009059FE" w:rsidRPr="00E71788" w:rsidRDefault="009059FE" w:rsidP="00E71788">
      <w:pPr>
        <w:pStyle w:val="PlainText"/>
        <w:widowControl/>
        <w:jc w:val="both"/>
        <w:rPr>
          <w:rFonts w:ascii="Times New Roman" w:hAnsi="Times New Roman" w:cs="Times New Roman"/>
          <w:sz w:val="24"/>
          <w:szCs w:val="24"/>
        </w:rPr>
      </w:pPr>
    </w:p>
    <w:p w14:paraId="4E971E93" w14:textId="5CC35E32" w:rsidR="009059FE" w:rsidRPr="00E71788" w:rsidRDefault="009059FE" w:rsidP="00E71788">
      <w:pPr>
        <w:pStyle w:val="PlainText"/>
        <w:widowControl/>
        <w:ind w:firstLine="720"/>
        <w:jc w:val="both"/>
        <w:rPr>
          <w:rFonts w:ascii="Times New Roman" w:hAnsi="Times New Roman" w:cs="Times New Roman"/>
          <w:b/>
          <w:bCs/>
          <w:sz w:val="24"/>
          <w:szCs w:val="24"/>
        </w:rPr>
      </w:pPr>
      <w:r w:rsidRPr="00E71788">
        <w:rPr>
          <w:rFonts w:ascii="Times New Roman" w:hAnsi="Times New Roman" w:cs="Times New Roman"/>
          <w:sz w:val="24"/>
          <w:szCs w:val="24"/>
        </w:rPr>
        <w:t>1</w:t>
      </w:r>
      <w:r w:rsidRPr="00E71788">
        <w:rPr>
          <w:rFonts w:ascii="Times New Roman" w:hAnsi="Times New Roman" w:cs="Times New Roman"/>
          <w:sz w:val="24"/>
          <w:szCs w:val="24"/>
          <w:vertAlign w:val="superscript"/>
        </w:rPr>
        <w:t>st</w:t>
      </w:r>
      <w:r w:rsidRPr="00E71788">
        <w:rPr>
          <w:rFonts w:ascii="Times New Roman" w:hAnsi="Times New Roman" w:cs="Times New Roman"/>
          <w:sz w:val="24"/>
          <w:szCs w:val="24"/>
        </w:rPr>
        <w:t xml:space="preserve"> Degree:</w:t>
      </w:r>
      <w:r w:rsidRPr="00E71788">
        <w:rPr>
          <w:rFonts w:ascii="Times New Roman" w:hAnsi="Times New Roman" w:cs="Times New Roman"/>
          <w:sz w:val="24"/>
          <w:szCs w:val="24"/>
        </w:rPr>
        <w:tab/>
      </w:r>
      <w:r w:rsidRPr="00E71788">
        <w:rPr>
          <w:rFonts w:ascii="Times New Roman" w:hAnsi="Times New Roman" w:cs="Times New Roman"/>
          <w:sz w:val="24"/>
          <w:szCs w:val="24"/>
        </w:rPr>
        <w:tab/>
      </w:r>
      <w:r w:rsidRPr="00E71788">
        <w:rPr>
          <w:rFonts w:ascii="Times New Roman" w:hAnsi="Times New Roman" w:cs="Times New Roman"/>
          <w:sz w:val="24"/>
          <w:szCs w:val="24"/>
        </w:rPr>
        <w:tab/>
      </w:r>
      <w:r w:rsidRPr="00E71788">
        <w:rPr>
          <w:rFonts w:ascii="Times New Roman" w:hAnsi="Times New Roman" w:cs="Times New Roman"/>
          <w:sz w:val="24"/>
          <w:szCs w:val="24"/>
        </w:rPr>
        <w:tab/>
      </w:r>
      <w:r w:rsidRPr="00E71788">
        <w:rPr>
          <w:rFonts w:ascii="Times New Roman" w:hAnsi="Times New Roman" w:cs="Times New Roman"/>
          <w:sz w:val="24"/>
          <w:szCs w:val="24"/>
        </w:rPr>
        <w:tab/>
      </w:r>
      <w:r w:rsidRPr="00E71788">
        <w:rPr>
          <w:rFonts w:ascii="Times New Roman" w:hAnsi="Times New Roman" w:cs="Times New Roman"/>
          <w:sz w:val="24"/>
          <w:szCs w:val="24"/>
        </w:rPr>
        <w:tab/>
      </w:r>
      <w:r w:rsidRPr="00E71788">
        <w:rPr>
          <w:rFonts w:ascii="Times New Roman" w:hAnsi="Times New Roman" w:cs="Times New Roman"/>
          <w:sz w:val="24"/>
          <w:szCs w:val="24"/>
        </w:rPr>
        <w:tab/>
      </w:r>
      <w:r w:rsidR="00BC1B75">
        <w:rPr>
          <w:rFonts w:ascii="Times New Roman" w:hAnsi="Times New Roman" w:cs="Times New Roman"/>
          <w:sz w:val="24"/>
          <w:szCs w:val="24"/>
        </w:rPr>
        <w:t>$</w:t>
      </w:r>
      <w:r w:rsidR="009A1347">
        <w:rPr>
          <w:rFonts w:ascii="Times New Roman" w:hAnsi="Times New Roman" w:cs="Times New Roman"/>
          <w:sz w:val="24"/>
          <w:szCs w:val="24"/>
        </w:rPr>
        <w:t>7</w:t>
      </w:r>
      <w:r w:rsidR="00BC1B75">
        <w:rPr>
          <w:rFonts w:ascii="Times New Roman" w:hAnsi="Times New Roman" w:cs="Times New Roman"/>
          <w:sz w:val="24"/>
          <w:szCs w:val="24"/>
        </w:rPr>
        <w:t>75</w:t>
      </w:r>
      <w:r w:rsidRPr="00E71788">
        <w:rPr>
          <w:rFonts w:ascii="Times New Roman" w:hAnsi="Times New Roman" w:cs="Times New Roman"/>
          <w:sz w:val="24"/>
          <w:szCs w:val="24"/>
        </w:rPr>
        <w:t>.00</w:t>
      </w:r>
    </w:p>
    <w:p w14:paraId="167CCC0A" w14:textId="77777777" w:rsidR="009059FE" w:rsidRPr="00E71788" w:rsidRDefault="009059FE" w:rsidP="00E71788">
      <w:pPr>
        <w:pStyle w:val="PlainText"/>
        <w:widowControl/>
        <w:jc w:val="both"/>
        <w:rPr>
          <w:rFonts w:ascii="Times New Roman" w:hAnsi="Times New Roman" w:cs="Times New Roman"/>
          <w:b/>
          <w:bCs/>
          <w:sz w:val="24"/>
          <w:szCs w:val="24"/>
        </w:rPr>
      </w:pPr>
    </w:p>
    <w:p w14:paraId="4CAC5EEB" w14:textId="2C00AA61" w:rsidR="009059FE" w:rsidRPr="00E71788" w:rsidRDefault="009059FE" w:rsidP="00E71788">
      <w:pPr>
        <w:pStyle w:val="PlainText"/>
        <w:widowControl/>
        <w:ind w:firstLine="720"/>
        <w:jc w:val="both"/>
        <w:rPr>
          <w:rFonts w:ascii="Times New Roman" w:hAnsi="Times New Roman" w:cs="Times New Roman"/>
          <w:sz w:val="24"/>
          <w:szCs w:val="24"/>
        </w:rPr>
      </w:pPr>
      <w:r w:rsidRPr="00E71788">
        <w:rPr>
          <w:rFonts w:ascii="Times New Roman" w:hAnsi="Times New Roman" w:cs="Times New Roman"/>
          <w:sz w:val="24"/>
          <w:szCs w:val="24"/>
        </w:rPr>
        <w:t>2</w:t>
      </w:r>
      <w:r w:rsidRPr="00E71788">
        <w:rPr>
          <w:rFonts w:ascii="Times New Roman" w:hAnsi="Times New Roman" w:cs="Times New Roman"/>
          <w:sz w:val="24"/>
          <w:szCs w:val="24"/>
          <w:vertAlign w:val="superscript"/>
        </w:rPr>
        <w:t>nd</w:t>
      </w:r>
      <w:r w:rsidRPr="00E71788">
        <w:rPr>
          <w:rFonts w:ascii="Times New Roman" w:hAnsi="Times New Roman" w:cs="Times New Roman"/>
          <w:sz w:val="24"/>
          <w:szCs w:val="24"/>
        </w:rPr>
        <w:t xml:space="preserve"> Degree and 3</w:t>
      </w:r>
      <w:r w:rsidRPr="00E71788">
        <w:rPr>
          <w:rFonts w:ascii="Times New Roman" w:hAnsi="Times New Roman" w:cs="Times New Roman"/>
          <w:sz w:val="24"/>
          <w:szCs w:val="24"/>
          <w:vertAlign w:val="superscript"/>
        </w:rPr>
        <w:t>rd</w:t>
      </w:r>
      <w:r w:rsidRPr="00E71788">
        <w:rPr>
          <w:rFonts w:ascii="Times New Roman" w:hAnsi="Times New Roman" w:cs="Times New Roman"/>
          <w:sz w:val="24"/>
          <w:szCs w:val="24"/>
        </w:rPr>
        <w:t xml:space="preserve"> Degree:</w:t>
      </w:r>
      <w:r w:rsidRPr="00E71788">
        <w:rPr>
          <w:rFonts w:ascii="Times New Roman" w:hAnsi="Times New Roman" w:cs="Times New Roman"/>
          <w:sz w:val="24"/>
          <w:szCs w:val="24"/>
        </w:rPr>
        <w:tab/>
      </w:r>
      <w:r w:rsidRPr="00E71788">
        <w:rPr>
          <w:rFonts w:ascii="Times New Roman" w:hAnsi="Times New Roman" w:cs="Times New Roman"/>
          <w:sz w:val="24"/>
          <w:szCs w:val="24"/>
        </w:rPr>
        <w:tab/>
      </w:r>
      <w:r w:rsidRPr="00E71788">
        <w:rPr>
          <w:rFonts w:ascii="Times New Roman" w:hAnsi="Times New Roman" w:cs="Times New Roman"/>
          <w:sz w:val="24"/>
          <w:szCs w:val="24"/>
        </w:rPr>
        <w:tab/>
      </w:r>
      <w:r w:rsidRPr="00E71788">
        <w:rPr>
          <w:rFonts w:ascii="Times New Roman" w:hAnsi="Times New Roman" w:cs="Times New Roman"/>
          <w:sz w:val="24"/>
          <w:szCs w:val="24"/>
        </w:rPr>
        <w:tab/>
      </w:r>
      <w:r w:rsidRPr="00E71788">
        <w:rPr>
          <w:rFonts w:ascii="Times New Roman" w:hAnsi="Times New Roman" w:cs="Times New Roman"/>
          <w:sz w:val="24"/>
          <w:szCs w:val="24"/>
        </w:rPr>
        <w:tab/>
      </w:r>
      <w:r w:rsidR="00BC1B75">
        <w:rPr>
          <w:rFonts w:ascii="Times New Roman" w:hAnsi="Times New Roman" w:cs="Times New Roman"/>
          <w:sz w:val="24"/>
          <w:szCs w:val="24"/>
        </w:rPr>
        <w:t>$</w:t>
      </w:r>
      <w:r w:rsidR="009A1347">
        <w:rPr>
          <w:rFonts w:ascii="Times New Roman" w:hAnsi="Times New Roman" w:cs="Times New Roman"/>
          <w:sz w:val="24"/>
          <w:szCs w:val="24"/>
        </w:rPr>
        <w:t>6</w:t>
      </w:r>
      <w:r w:rsidR="00BC1B75">
        <w:rPr>
          <w:rFonts w:ascii="Times New Roman" w:hAnsi="Times New Roman" w:cs="Times New Roman"/>
          <w:sz w:val="24"/>
          <w:szCs w:val="24"/>
        </w:rPr>
        <w:t>75</w:t>
      </w:r>
      <w:r w:rsidRPr="00E71788">
        <w:rPr>
          <w:rFonts w:ascii="Times New Roman" w:hAnsi="Times New Roman" w:cs="Times New Roman"/>
          <w:sz w:val="24"/>
          <w:szCs w:val="24"/>
        </w:rPr>
        <w:t>.00</w:t>
      </w:r>
    </w:p>
    <w:p w14:paraId="0BC23B8F" w14:textId="77777777" w:rsidR="009059FE" w:rsidRPr="00E71788" w:rsidRDefault="009059FE" w:rsidP="00E71788">
      <w:pPr>
        <w:pStyle w:val="PlainText"/>
        <w:widowControl/>
        <w:jc w:val="both"/>
        <w:rPr>
          <w:rFonts w:ascii="Times New Roman" w:hAnsi="Times New Roman" w:cs="Times New Roman"/>
          <w:sz w:val="24"/>
          <w:szCs w:val="24"/>
        </w:rPr>
      </w:pPr>
    </w:p>
    <w:p w14:paraId="35739CCA" w14:textId="62C81870" w:rsidR="009059FE" w:rsidRPr="00E71788" w:rsidRDefault="009059FE" w:rsidP="00E71788">
      <w:pPr>
        <w:pStyle w:val="PlainText"/>
        <w:widowControl/>
        <w:ind w:firstLine="720"/>
        <w:jc w:val="both"/>
        <w:rPr>
          <w:rFonts w:ascii="Times New Roman" w:hAnsi="Times New Roman" w:cs="Times New Roman"/>
          <w:sz w:val="24"/>
          <w:szCs w:val="24"/>
        </w:rPr>
      </w:pPr>
      <w:r w:rsidRPr="00E71788">
        <w:rPr>
          <w:rFonts w:ascii="Times New Roman" w:hAnsi="Times New Roman" w:cs="Times New Roman"/>
          <w:sz w:val="24"/>
          <w:szCs w:val="24"/>
        </w:rPr>
        <w:t>State Jail and Misdemeanors:</w:t>
      </w:r>
      <w:r w:rsidRPr="00E71788">
        <w:rPr>
          <w:rFonts w:ascii="Times New Roman" w:hAnsi="Times New Roman" w:cs="Times New Roman"/>
          <w:sz w:val="24"/>
          <w:szCs w:val="24"/>
        </w:rPr>
        <w:tab/>
      </w:r>
      <w:r w:rsidRPr="00E71788">
        <w:rPr>
          <w:rFonts w:ascii="Times New Roman" w:hAnsi="Times New Roman" w:cs="Times New Roman"/>
          <w:sz w:val="24"/>
          <w:szCs w:val="24"/>
        </w:rPr>
        <w:tab/>
      </w:r>
      <w:r w:rsidRPr="00E71788">
        <w:rPr>
          <w:rFonts w:ascii="Times New Roman" w:hAnsi="Times New Roman" w:cs="Times New Roman"/>
          <w:sz w:val="24"/>
          <w:szCs w:val="24"/>
        </w:rPr>
        <w:tab/>
      </w:r>
      <w:r w:rsidRPr="00E71788">
        <w:rPr>
          <w:rFonts w:ascii="Times New Roman" w:hAnsi="Times New Roman" w:cs="Times New Roman"/>
          <w:sz w:val="24"/>
          <w:szCs w:val="24"/>
        </w:rPr>
        <w:tab/>
      </w:r>
      <w:r w:rsidRPr="00E71788">
        <w:rPr>
          <w:rFonts w:ascii="Times New Roman" w:hAnsi="Times New Roman" w:cs="Times New Roman"/>
          <w:sz w:val="24"/>
          <w:szCs w:val="24"/>
        </w:rPr>
        <w:tab/>
      </w:r>
      <w:r w:rsidR="00BC1B75">
        <w:rPr>
          <w:rFonts w:ascii="Times New Roman" w:hAnsi="Times New Roman" w:cs="Times New Roman"/>
          <w:sz w:val="24"/>
          <w:szCs w:val="24"/>
        </w:rPr>
        <w:t>$</w:t>
      </w:r>
      <w:r w:rsidR="009A1347">
        <w:rPr>
          <w:rFonts w:ascii="Times New Roman" w:hAnsi="Times New Roman" w:cs="Times New Roman"/>
          <w:sz w:val="24"/>
          <w:szCs w:val="24"/>
        </w:rPr>
        <w:t>5</w:t>
      </w:r>
      <w:r w:rsidR="00BC1B75">
        <w:rPr>
          <w:rFonts w:ascii="Times New Roman" w:hAnsi="Times New Roman" w:cs="Times New Roman"/>
          <w:sz w:val="24"/>
          <w:szCs w:val="24"/>
        </w:rPr>
        <w:t>75</w:t>
      </w:r>
      <w:r w:rsidRPr="00E71788">
        <w:rPr>
          <w:rFonts w:ascii="Times New Roman" w:hAnsi="Times New Roman" w:cs="Times New Roman"/>
          <w:sz w:val="24"/>
          <w:szCs w:val="24"/>
        </w:rPr>
        <w:t>.00</w:t>
      </w:r>
    </w:p>
    <w:p w14:paraId="2F52C1EF" w14:textId="77777777" w:rsidR="009059FE" w:rsidRPr="00E71788" w:rsidRDefault="009059FE" w:rsidP="00E71788">
      <w:pPr>
        <w:pStyle w:val="PlainText"/>
        <w:widowControl/>
        <w:jc w:val="both"/>
        <w:rPr>
          <w:rFonts w:ascii="Times New Roman" w:hAnsi="Times New Roman" w:cs="Times New Roman"/>
          <w:sz w:val="24"/>
          <w:szCs w:val="24"/>
        </w:rPr>
      </w:pPr>
    </w:p>
    <w:p w14:paraId="14E6AB6B" w14:textId="77777777" w:rsidR="009059FE" w:rsidRPr="00E71788" w:rsidRDefault="009059FE" w:rsidP="00E71788">
      <w:pPr>
        <w:pStyle w:val="PlainText"/>
        <w:widowControl/>
        <w:ind w:firstLine="720"/>
        <w:jc w:val="both"/>
        <w:rPr>
          <w:rFonts w:ascii="Times New Roman" w:hAnsi="Times New Roman" w:cs="Times New Roman"/>
          <w:sz w:val="24"/>
          <w:szCs w:val="24"/>
        </w:rPr>
      </w:pPr>
      <w:r w:rsidRPr="00E71788">
        <w:rPr>
          <w:rFonts w:ascii="Times New Roman" w:hAnsi="Times New Roman" w:cs="Times New Roman"/>
          <w:sz w:val="24"/>
          <w:szCs w:val="24"/>
        </w:rPr>
        <w:t>Appeals:</w:t>
      </w:r>
      <w:r w:rsidRPr="00E71788">
        <w:rPr>
          <w:rFonts w:ascii="Times New Roman" w:hAnsi="Times New Roman" w:cs="Times New Roman"/>
          <w:sz w:val="24"/>
          <w:szCs w:val="24"/>
        </w:rPr>
        <w:tab/>
      </w:r>
      <w:r w:rsidRPr="00E71788">
        <w:rPr>
          <w:rFonts w:ascii="Times New Roman" w:hAnsi="Times New Roman" w:cs="Times New Roman"/>
          <w:sz w:val="24"/>
          <w:szCs w:val="24"/>
        </w:rPr>
        <w:tab/>
      </w:r>
      <w:r w:rsidRPr="00E71788">
        <w:rPr>
          <w:rFonts w:ascii="Times New Roman" w:hAnsi="Times New Roman" w:cs="Times New Roman"/>
          <w:sz w:val="24"/>
          <w:szCs w:val="24"/>
        </w:rPr>
        <w:tab/>
      </w:r>
      <w:r w:rsidRPr="00E71788">
        <w:rPr>
          <w:rFonts w:ascii="Times New Roman" w:hAnsi="Times New Roman" w:cs="Times New Roman"/>
          <w:sz w:val="24"/>
          <w:szCs w:val="24"/>
        </w:rPr>
        <w:tab/>
      </w:r>
      <w:r w:rsidRPr="00E71788">
        <w:rPr>
          <w:rFonts w:ascii="Times New Roman" w:hAnsi="Times New Roman" w:cs="Times New Roman"/>
          <w:sz w:val="24"/>
          <w:szCs w:val="24"/>
        </w:rPr>
        <w:tab/>
      </w:r>
      <w:r w:rsidRPr="00E71788">
        <w:rPr>
          <w:rFonts w:ascii="Times New Roman" w:hAnsi="Times New Roman" w:cs="Times New Roman"/>
          <w:sz w:val="24"/>
          <w:szCs w:val="24"/>
        </w:rPr>
        <w:tab/>
      </w:r>
      <w:r w:rsidRPr="00E71788">
        <w:rPr>
          <w:rFonts w:ascii="Times New Roman" w:hAnsi="Times New Roman" w:cs="Times New Roman"/>
          <w:sz w:val="24"/>
          <w:szCs w:val="24"/>
        </w:rPr>
        <w:tab/>
        <w:t>Itemize</w:t>
      </w:r>
    </w:p>
    <w:p w14:paraId="704AE72F" w14:textId="77777777" w:rsidR="009059FE" w:rsidRPr="00E71788" w:rsidRDefault="009059FE" w:rsidP="00E71788">
      <w:pPr>
        <w:pStyle w:val="PlainText"/>
        <w:widowControl/>
        <w:jc w:val="both"/>
        <w:rPr>
          <w:rFonts w:ascii="Times New Roman" w:hAnsi="Times New Roman" w:cs="Times New Roman"/>
          <w:sz w:val="24"/>
          <w:szCs w:val="24"/>
        </w:rPr>
      </w:pPr>
    </w:p>
    <w:p w14:paraId="0493E293" w14:textId="77777777" w:rsidR="009059FE" w:rsidRPr="00E71788" w:rsidRDefault="009059FE" w:rsidP="00E71788">
      <w:pPr>
        <w:pStyle w:val="PlainText"/>
        <w:widowControl/>
        <w:ind w:firstLine="720"/>
        <w:jc w:val="both"/>
        <w:rPr>
          <w:rFonts w:ascii="Times New Roman" w:hAnsi="Times New Roman" w:cs="Times New Roman"/>
          <w:sz w:val="24"/>
          <w:szCs w:val="24"/>
        </w:rPr>
      </w:pPr>
      <w:r w:rsidRPr="00E71788">
        <w:rPr>
          <w:rFonts w:ascii="Times New Roman" w:hAnsi="Times New Roman" w:cs="Times New Roman"/>
          <w:sz w:val="24"/>
          <w:szCs w:val="24"/>
        </w:rPr>
        <w:t>Motion to Revoke or Adjudicate, Writ of</w:t>
      </w:r>
    </w:p>
    <w:p w14:paraId="3867D57A" w14:textId="77777777" w:rsidR="009059FE" w:rsidRPr="00E71788" w:rsidRDefault="009059FE" w:rsidP="00E71788">
      <w:pPr>
        <w:pStyle w:val="PlainText"/>
        <w:widowControl/>
        <w:ind w:firstLine="720"/>
        <w:jc w:val="both"/>
        <w:rPr>
          <w:rFonts w:ascii="Times New Roman" w:hAnsi="Times New Roman" w:cs="Times New Roman"/>
          <w:sz w:val="24"/>
          <w:szCs w:val="24"/>
        </w:rPr>
      </w:pPr>
      <w:r w:rsidRPr="00E71788">
        <w:rPr>
          <w:rFonts w:ascii="Times New Roman" w:hAnsi="Times New Roman" w:cs="Times New Roman"/>
          <w:sz w:val="24"/>
          <w:szCs w:val="24"/>
        </w:rPr>
        <w:t>Habeas Corpus, Extradition, Pre-trial Diversion</w:t>
      </w:r>
    </w:p>
    <w:p w14:paraId="02758C61" w14:textId="77777777" w:rsidR="009059FE" w:rsidRPr="00E71788" w:rsidRDefault="009059FE" w:rsidP="00E71788">
      <w:pPr>
        <w:pStyle w:val="PlainText"/>
        <w:widowControl/>
        <w:ind w:firstLine="720"/>
        <w:jc w:val="both"/>
        <w:rPr>
          <w:rFonts w:ascii="Times New Roman" w:hAnsi="Times New Roman" w:cs="Times New Roman"/>
          <w:sz w:val="24"/>
          <w:szCs w:val="24"/>
        </w:rPr>
      </w:pPr>
      <w:r w:rsidRPr="00E71788">
        <w:rPr>
          <w:rFonts w:ascii="Times New Roman" w:hAnsi="Times New Roman" w:cs="Times New Roman"/>
          <w:sz w:val="24"/>
          <w:szCs w:val="24"/>
        </w:rPr>
        <w:t>w/o Plea, Substitution or Withdrawal of Counsel,</w:t>
      </w:r>
    </w:p>
    <w:p w14:paraId="72971DA8" w14:textId="0FAC11B6" w:rsidR="009059FE" w:rsidRPr="00E71788" w:rsidRDefault="009059FE" w:rsidP="00E71788">
      <w:pPr>
        <w:pStyle w:val="PlainText"/>
        <w:widowControl/>
        <w:ind w:firstLine="720"/>
        <w:jc w:val="both"/>
        <w:rPr>
          <w:rFonts w:ascii="Times New Roman" w:hAnsi="Times New Roman" w:cs="Times New Roman"/>
          <w:sz w:val="24"/>
          <w:szCs w:val="24"/>
        </w:rPr>
      </w:pPr>
      <w:r w:rsidRPr="00E71788">
        <w:rPr>
          <w:rFonts w:ascii="Times New Roman" w:hAnsi="Times New Roman" w:cs="Times New Roman"/>
          <w:sz w:val="24"/>
          <w:szCs w:val="24"/>
        </w:rPr>
        <w:t>Dismissal</w:t>
      </w:r>
      <w:r w:rsidR="00974FF0">
        <w:rPr>
          <w:rFonts w:ascii="Times New Roman" w:hAnsi="Times New Roman" w:cs="Times New Roman"/>
          <w:sz w:val="24"/>
          <w:szCs w:val="24"/>
        </w:rPr>
        <w:t>, multiple cases</w:t>
      </w:r>
      <w:r w:rsidRPr="00E71788">
        <w:rPr>
          <w:rFonts w:ascii="Times New Roman" w:hAnsi="Times New Roman" w:cs="Times New Roman"/>
          <w:sz w:val="24"/>
          <w:szCs w:val="24"/>
        </w:rPr>
        <w:t>:</w:t>
      </w:r>
      <w:r w:rsidRPr="00E71788">
        <w:rPr>
          <w:rFonts w:ascii="Times New Roman" w:hAnsi="Times New Roman" w:cs="Times New Roman"/>
          <w:sz w:val="24"/>
          <w:szCs w:val="24"/>
        </w:rPr>
        <w:tab/>
      </w:r>
      <w:r w:rsidRPr="00E71788">
        <w:rPr>
          <w:rFonts w:ascii="Times New Roman" w:hAnsi="Times New Roman" w:cs="Times New Roman"/>
          <w:sz w:val="24"/>
          <w:szCs w:val="24"/>
        </w:rPr>
        <w:tab/>
      </w:r>
      <w:r w:rsidRPr="00E71788">
        <w:rPr>
          <w:rFonts w:ascii="Times New Roman" w:hAnsi="Times New Roman" w:cs="Times New Roman"/>
          <w:sz w:val="24"/>
          <w:szCs w:val="24"/>
        </w:rPr>
        <w:tab/>
      </w:r>
      <w:r w:rsidRPr="00E71788">
        <w:rPr>
          <w:rFonts w:ascii="Times New Roman" w:hAnsi="Times New Roman" w:cs="Times New Roman"/>
          <w:sz w:val="24"/>
          <w:szCs w:val="24"/>
        </w:rPr>
        <w:tab/>
      </w:r>
      <w:r w:rsidRPr="00E71788">
        <w:rPr>
          <w:rFonts w:ascii="Times New Roman" w:hAnsi="Times New Roman" w:cs="Times New Roman"/>
          <w:sz w:val="24"/>
          <w:szCs w:val="24"/>
        </w:rPr>
        <w:tab/>
      </w:r>
      <w:r w:rsidR="00BC1B75">
        <w:rPr>
          <w:rFonts w:ascii="Times New Roman" w:hAnsi="Times New Roman" w:cs="Times New Roman"/>
          <w:sz w:val="24"/>
          <w:szCs w:val="24"/>
        </w:rPr>
        <w:t>$</w:t>
      </w:r>
      <w:r w:rsidR="009A1347">
        <w:rPr>
          <w:rFonts w:ascii="Times New Roman" w:hAnsi="Times New Roman" w:cs="Times New Roman"/>
          <w:sz w:val="24"/>
          <w:szCs w:val="24"/>
        </w:rPr>
        <w:t>3</w:t>
      </w:r>
      <w:r w:rsidR="00BC1B75">
        <w:rPr>
          <w:rFonts w:ascii="Times New Roman" w:hAnsi="Times New Roman" w:cs="Times New Roman"/>
          <w:sz w:val="24"/>
          <w:szCs w:val="24"/>
        </w:rPr>
        <w:t>75</w:t>
      </w:r>
      <w:r w:rsidRPr="00E71788">
        <w:rPr>
          <w:rFonts w:ascii="Times New Roman" w:hAnsi="Times New Roman" w:cs="Times New Roman"/>
          <w:sz w:val="24"/>
          <w:szCs w:val="24"/>
        </w:rPr>
        <w:t>.00</w:t>
      </w:r>
    </w:p>
    <w:p w14:paraId="2A59AD9F" w14:textId="77777777" w:rsidR="009059FE" w:rsidRPr="00E71788" w:rsidRDefault="009059FE" w:rsidP="00E71788">
      <w:pPr>
        <w:pStyle w:val="PlainText"/>
        <w:widowControl/>
        <w:jc w:val="both"/>
        <w:rPr>
          <w:rFonts w:ascii="Times New Roman" w:hAnsi="Times New Roman" w:cs="Times New Roman"/>
          <w:sz w:val="24"/>
          <w:szCs w:val="24"/>
        </w:rPr>
      </w:pPr>
    </w:p>
    <w:p w14:paraId="4D66736B" w14:textId="77777777" w:rsidR="009059FE" w:rsidRPr="00E71788" w:rsidRDefault="009059FE" w:rsidP="00E71788">
      <w:pPr>
        <w:pStyle w:val="PlainText"/>
        <w:widowControl/>
        <w:jc w:val="both"/>
        <w:rPr>
          <w:rFonts w:ascii="Times New Roman" w:hAnsi="Times New Roman" w:cs="Times New Roman"/>
          <w:sz w:val="24"/>
          <w:szCs w:val="24"/>
        </w:rPr>
      </w:pPr>
    </w:p>
    <w:p w14:paraId="6E66B4B9" w14:textId="77777777" w:rsidR="009059FE" w:rsidRPr="00E71788" w:rsidRDefault="009059FE" w:rsidP="00E71788">
      <w:pPr>
        <w:pStyle w:val="PlainText"/>
        <w:widowControl/>
        <w:jc w:val="both"/>
        <w:rPr>
          <w:rFonts w:ascii="Times New Roman" w:hAnsi="Times New Roman" w:cs="Times New Roman"/>
          <w:b/>
          <w:bCs/>
          <w:sz w:val="24"/>
          <w:szCs w:val="24"/>
        </w:rPr>
      </w:pPr>
      <w:r w:rsidRPr="00E71788">
        <w:rPr>
          <w:rFonts w:ascii="Times New Roman" w:hAnsi="Times New Roman" w:cs="Times New Roman"/>
          <w:b/>
          <w:bCs/>
          <w:sz w:val="24"/>
          <w:szCs w:val="24"/>
          <w:u w:val="single"/>
        </w:rPr>
        <w:t>Hourly fees for vouchers that are itemized</w:t>
      </w:r>
      <w:r w:rsidRPr="00E71788">
        <w:rPr>
          <w:rFonts w:ascii="Times New Roman" w:hAnsi="Times New Roman" w:cs="Times New Roman"/>
          <w:b/>
          <w:bCs/>
          <w:sz w:val="24"/>
          <w:szCs w:val="24"/>
        </w:rPr>
        <w:t>:</w:t>
      </w:r>
    </w:p>
    <w:p w14:paraId="753009C6" w14:textId="77777777" w:rsidR="009059FE" w:rsidRPr="00E71788" w:rsidRDefault="009059FE" w:rsidP="00E71788">
      <w:pPr>
        <w:pStyle w:val="PlainText"/>
        <w:widowControl/>
        <w:jc w:val="both"/>
        <w:rPr>
          <w:rFonts w:ascii="Times New Roman" w:hAnsi="Times New Roman" w:cs="Times New Roman"/>
          <w:sz w:val="24"/>
          <w:szCs w:val="24"/>
        </w:rPr>
      </w:pPr>
    </w:p>
    <w:p w14:paraId="4EF3F8C6" w14:textId="1EE4045B" w:rsidR="009059FE" w:rsidRPr="00E71788" w:rsidRDefault="009059FE" w:rsidP="00E71788">
      <w:pPr>
        <w:pStyle w:val="PlainText"/>
        <w:widowControl/>
        <w:ind w:firstLine="720"/>
        <w:jc w:val="both"/>
        <w:rPr>
          <w:rFonts w:ascii="Times New Roman" w:hAnsi="Times New Roman" w:cs="Times New Roman"/>
          <w:sz w:val="24"/>
          <w:szCs w:val="24"/>
        </w:rPr>
      </w:pPr>
      <w:r w:rsidRPr="00E71788">
        <w:rPr>
          <w:rFonts w:ascii="Times New Roman" w:hAnsi="Times New Roman" w:cs="Times New Roman"/>
          <w:sz w:val="24"/>
          <w:szCs w:val="24"/>
        </w:rPr>
        <w:t xml:space="preserve">Capital Offense </w:t>
      </w:r>
      <w:r w:rsidRPr="00E71788">
        <w:rPr>
          <w:rFonts w:ascii="Times New Roman" w:hAnsi="Times New Roman" w:cs="Times New Roman"/>
          <w:sz w:val="24"/>
          <w:szCs w:val="24"/>
        </w:rPr>
        <w:sym w:font="WP TypographicSymbols" w:char="0042"/>
      </w:r>
      <w:r w:rsidRPr="00E71788">
        <w:rPr>
          <w:rFonts w:ascii="Times New Roman" w:hAnsi="Times New Roman" w:cs="Times New Roman"/>
          <w:sz w:val="24"/>
          <w:szCs w:val="24"/>
        </w:rPr>
        <w:t xml:space="preserve"> Death Penalty:</w:t>
      </w:r>
      <w:r w:rsidRPr="00E71788">
        <w:rPr>
          <w:rFonts w:ascii="Times New Roman" w:hAnsi="Times New Roman" w:cs="Times New Roman"/>
          <w:sz w:val="24"/>
          <w:szCs w:val="24"/>
        </w:rPr>
        <w:tab/>
      </w:r>
      <w:r w:rsidRPr="00E71788">
        <w:rPr>
          <w:rFonts w:ascii="Times New Roman" w:hAnsi="Times New Roman" w:cs="Times New Roman"/>
          <w:sz w:val="24"/>
          <w:szCs w:val="24"/>
        </w:rPr>
        <w:tab/>
      </w:r>
      <w:r w:rsidRPr="00E71788">
        <w:rPr>
          <w:rFonts w:ascii="Times New Roman" w:hAnsi="Times New Roman" w:cs="Times New Roman"/>
          <w:sz w:val="24"/>
          <w:szCs w:val="24"/>
        </w:rPr>
        <w:tab/>
      </w:r>
      <w:r w:rsidRPr="00E71788">
        <w:rPr>
          <w:rFonts w:ascii="Times New Roman" w:hAnsi="Times New Roman" w:cs="Times New Roman"/>
          <w:sz w:val="24"/>
          <w:szCs w:val="24"/>
        </w:rPr>
        <w:tab/>
      </w:r>
      <w:r w:rsidR="00E82400" w:rsidRPr="00E71788">
        <w:rPr>
          <w:rFonts w:ascii="Times New Roman" w:hAnsi="Times New Roman" w:cs="Times New Roman"/>
          <w:sz w:val="24"/>
          <w:szCs w:val="24"/>
        </w:rPr>
        <w:t>5</w:t>
      </w:r>
      <w:r w:rsidR="00E82400" w:rsidRPr="00E71788">
        <w:rPr>
          <w:rFonts w:ascii="Times New Roman" w:hAnsi="Times New Roman" w:cs="Times New Roman"/>
          <w:sz w:val="24"/>
          <w:szCs w:val="24"/>
          <w:vertAlign w:val="superscript"/>
        </w:rPr>
        <w:t>th</w:t>
      </w:r>
      <w:r w:rsidR="00E82400">
        <w:rPr>
          <w:rFonts w:ascii="Times New Roman" w:hAnsi="Times New Roman" w:cs="Times New Roman"/>
          <w:sz w:val="24"/>
          <w:szCs w:val="24"/>
          <w:vertAlign w:val="superscript"/>
        </w:rPr>
        <w:t xml:space="preserve"> </w:t>
      </w:r>
      <w:r w:rsidR="00E82400" w:rsidRPr="00E71788">
        <w:rPr>
          <w:rFonts w:ascii="Times New Roman" w:hAnsi="Times New Roman" w:cs="Times New Roman"/>
          <w:sz w:val="24"/>
          <w:szCs w:val="24"/>
        </w:rPr>
        <w:t>Adm. Jud. Region</w:t>
      </w:r>
      <w:r w:rsidR="00E82400">
        <w:rPr>
          <w:rFonts w:ascii="Times New Roman" w:hAnsi="Times New Roman" w:cs="Times New Roman"/>
          <w:sz w:val="24"/>
          <w:szCs w:val="24"/>
        </w:rPr>
        <w:t xml:space="preserve"> schedule</w:t>
      </w:r>
    </w:p>
    <w:p w14:paraId="7F9FD23F" w14:textId="77777777" w:rsidR="009A1347" w:rsidRDefault="009A1347" w:rsidP="00E71788">
      <w:pPr>
        <w:pStyle w:val="PlainText"/>
        <w:widowControl/>
        <w:ind w:firstLine="720"/>
        <w:jc w:val="both"/>
        <w:rPr>
          <w:rFonts w:ascii="Times New Roman" w:hAnsi="Times New Roman" w:cs="Times New Roman"/>
          <w:sz w:val="24"/>
          <w:szCs w:val="24"/>
        </w:rPr>
      </w:pPr>
    </w:p>
    <w:p w14:paraId="6ED20B49" w14:textId="48380205" w:rsidR="009059FE" w:rsidRPr="00E71788" w:rsidRDefault="009A1347" w:rsidP="00E71788">
      <w:pPr>
        <w:pStyle w:val="PlainText"/>
        <w:widowControl/>
        <w:ind w:firstLine="720"/>
        <w:jc w:val="both"/>
        <w:rPr>
          <w:rFonts w:ascii="Times New Roman" w:hAnsi="Times New Roman" w:cs="Times New Roman"/>
          <w:b/>
          <w:bCs/>
          <w:sz w:val="24"/>
          <w:szCs w:val="24"/>
        </w:rPr>
      </w:pPr>
      <w:r>
        <w:rPr>
          <w:rFonts w:ascii="Times New Roman" w:hAnsi="Times New Roman" w:cs="Times New Roman"/>
          <w:sz w:val="24"/>
          <w:szCs w:val="24"/>
        </w:rPr>
        <w:t>All other o</w:t>
      </w:r>
      <w:r w:rsidR="009059FE" w:rsidRPr="00E71788">
        <w:rPr>
          <w:rFonts w:ascii="Times New Roman" w:hAnsi="Times New Roman" w:cs="Times New Roman"/>
          <w:sz w:val="24"/>
          <w:szCs w:val="24"/>
        </w:rPr>
        <w:t>ffense</w:t>
      </w:r>
      <w:r>
        <w:rPr>
          <w:rFonts w:ascii="Times New Roman" w:hAnsi="Times New Roman" w:cs="Times New Roman"/>
          <w:sz w:val="24"/>
          <w:szCs w:val="24"/>
        </w:rPr>
        <w:t>s and appeal</w:t>
      </w:r>
      <w:r w:rsidR="009059FE" w:rsidRPr="00E71788">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059FE" w:rsidRPr="00E71788">
        <w:rPr>
          <w:rFonts w:ascii="Times New Roman" w:hAnsi="Times New Roman" w:cs="Times New Roman"/>
          <w:sz w:val="24"/>
          <w:szCs w:val="24"/>
        </w:rPr>
        <w:tab/>
      </w:r>
      <w:r w:rsidR="009059FE" w:rsidRPr="00E71788">
        <w:rPr>
          <w:rFonts w:ascii="Times New Roman" w:hAnsi="Times New Roman" w:cs="Times New Roman"/>
          <w:sz w:val="24"/>
          <w:szCs w:val="24"/>
        </w:rPr>
        <w:tab/>
        <w:t>$</w:t>
      </w:r>
      <w:r>
        <w:rPr>
          <w:rFonts w:ascii="Times New Roman" w:hAnsi="Times New Roman" w:cs="Times New Roman"/>
          <w:sz w:val="24"/>
          <w:szCs w:val="24"/>
        </w:rPr>
        <w:t>125</w:t>
      </w:r>
      <w:r w:rsidR="009059FE" w:rsidRPr="00E71788">
        <w:rPr>
          <w:rFonts w:ascii="Times New Roman" w:hAnsi="Times New Roman" w:cs="Times New Roman"/>
          <w:sz w:val="24"/>
          <w:szCs w:val="24"/>
        </w:rPr>
        <w:t>.00 to $</w:t>
      </w:r>
      <w:r>
        <w:rPr>
          <w:rFonts w:ascii="Times New Roman" w:hAnsi="Times New Roman" w:cs="Times New Roman"/>
          <w:sz w:val="24"/>
          <w:szCs w:val="24"/>
        </w:rPr>
        <w:t>2</w:t>
      </w:r>
      <w:r w:rsidR="009059FE" w:rsidRPr="00E71788">
        <w:rPr>
          <w:rFonts w:ascii="Times New Roman" w:hAnsi="Times New Roman" w:cs="Times New Roman"/>
          <w:sz w:val="24"/>
          <w:szCs w:val="24"/>
        </w:rPr>
        <w:t>25.00</w:t>
      </w:r>
    </w:p>
    <w:p w14:paraId="3F4E4D7F" w14:textId="77777777" w:rsidR="0043006C" w:rsidRDefault="0043006C" w:rsidP="00E71788">
      <w:pPr>
        <w:pStyle w:val="PlainText"/>
        <w:widowControl/>
        <w:ind w:firstLine="720"/>
        <w:jc w:val="both"/>
        <w:rPr>
          <w:rFonts w:ascii="Times New Roman" w:hAnsi="Times New Roman" w:cs="Times New Roman"/>
          <w:sz w:val="24"/>
          <w:szCs w:val="24"/>
        </w:rPr>
      </w:pPr>
    </w:p>
    <w:p w14:paraId="39FFD223" w14:textId="77777777" w:rsidR="00974FF0" w:rsidRDefault="00974FF0" w:rsidP="00E71788">
      <w:pPr>
        <w:pStyle w:val="PlainText"/>
        <w:widowControl/>
        <w:ind w:firstLine="720"/>
        <w:jc w:val="both"/>
        <w:rPr>
          <w:rFonts w:ascii="Times New Roman" w:hAnsi="Times New Roman" w:cs="Times New Roman"/>
          <w:sz w:val="24"/>
          <w:szCs w:val="24"/>
        </w:rPr>
      </w:pPr>
      <w:r>
        <w:rPr>
          <w:rFonts w:ascii="Times New Roman" w:hAnsi="Times New Roman" w:cs="Times New Roman"/>
          <w:sz w:val="24"/>
          <w:szCs w:val="24"/>
        </w:rPr>
        <w:t xml:space="preserve">The flat fee will be paid at the established rate for the level of the offense for which the defendant was originally charged by indictment or information, or for which the defendant entered a plea, whichever is higher.  If a defendant is pleading to multiple cases on the same date, </w:t>
      </w:r>
      <w:r w:rsidR="00834A13">
        <w:rPr>
          <w:rFonts w:ascii="Times New Roman" w:hAnsi="Times New Roman" w:cs="Times New Roman"/>
          <w:sz w:val="24"/>
          <w:szCs w:val="24"/>
        </w:rPr>
        <w:t>the flat fee will be paid on the voucher that generates the highest flat fee.  The additional cases will be paid the flat fee for multiple cases established by this schedule.</w:t>
      </w:r>
    </w:p>
    <w:p w14:paraId="262D49C1" w14:textId="77777777" w:rsidR="00974FF0" w:rsidRDefault="00974FF0" w:rsidP="00E71788">
      <w:pPr>
        <w:pStyle w:val="PlainText"/>
        <w:widowControl/>
        <w:ind w:firstLine="720"/>
        <w:jc w:val="both"/>
        <w:rPr>
          <w:rFonts w:ascii="Times New Roman" w:hAnsi="Times New Roman" w:cs="Times New Roman"/>
          <w:sz w:val="24"/>
          <w:szCs w:val="24"/>
        </w:rPr>
      </w:pPr>
    </w:p>
    <w:p w14:paraId="296D6542" w14:textId="749A35D1" w:rsidR="00E71788" w:rsidRDefault="009059FE" w:rsidP="00974FF0">
      <w:pPr>
        <w:pStyle w:val="PlainText"/>
        <w:widowControl/>
        <w:ind w:firstLine="720"/>
        <w:jc w:val="both"/>
        <w:rPr>
          <w:rFonts w:ascii="Times New Roman" w:hAnsi="Times New Roman" w:cs="Times New Roman"/>
          <w:sz w:val="24"/>
          <w:szCs w:val="24"/>
        </w:rPr>
      </w:pPr>
      <w:r w:rsidRPr="00E71788">
        <w:rPr>
          <w:rFonts w:ascii="Times New Roman" w:hAnsi="Times New Roman" w:cs="Times New Roman"/>
          <w:sz w:val="24"/>
          <w:szCs w:val="24"/>
        </w:rPr>
        <w:t xml:space="preserve">The Flat Fee Schedule is based upon the amount of time typically expended by an attorney on a routine case that does not involve unique factual or legal issues.  Although itemization is not required on a request for a payment of a flat fee, attorneys are still advised to maintain a detailed record involving the legal services provided.  Attorneys are reminded that it is the </w:t>
      </w:r>
      <w:proofErr w:type="spellStart"/>
      <w:r w:rsidRPr="00E71788">
        <w:rPr>
          <w:rFonts w:ascii="Times New Roman" w:hAnsi="Times New Roman" w:cs="Times New Roman"/>
          <w:sz w:val="24"/>
          <w:szCs w:val="24"/>
        </w:rPr>
        <w:t>Court</w:t>
      </w:r>
      <w:r w:rsidRPr="00E71788">
        <w:rPr>
          <w:rFonts w:ascii="Times New Roman" w:hAnsi="Times New Roman" w:cs="Times New Roman"/>
          <w:sz w:val="24"/>
          <w:szCs w:val="24"/>
        </w:rPr>
        <w:sym w:font="WP TypographicSymbols" w:char="003D"/>
      </w:r>
      <w:r w:rsidRPr="00E71788">
        <w:rPr>
          <w:rFonts w:ascii="Times New Roman" w:hAnsi="Times New Roman" w:cs="Times New Roman"/>
          <w:sz w:val="24"/>
          <w:szCs w:val="24"/>
        </w:rPr>
        <w:t>s</w:t>
      </w:r>
      <w:proofErr w:type="spellEnd"/>
      <w:r w:rsidRPr="00E71788">
        <w:rPr>
          <w:rFonts w:ascii="Times New Roman" w:hAnsi="Times New Roman" w:cs="Times New Roman"/>
          <w:sz w:val="24"/>
          <w:szCs w:val="24"/>
        </w:rPr>
        <w:t xml:space="preserve"> responsibility to </w:t>
      </w:r>
      <w:r w:rsidR="009A1347" w:rsidRPr="00E71788">
        <w:rPr>
          <w:rFonts w:ascii="Times New Roman" w:hAnsi="Times New Roman" w:cs="Times New Roman"/>
          <w:sz w:val="24"/>
          <w:szCs w:val="24"/>
        </w:rPr>
        <w:t>ensure</w:t>
      </w:r>
      <w:r w:rsidRPr="00E71788">
        <w:rPr>
          <w:rFonts w:ascii="Times New Roman" w:hAnsi="Times New Roman" w:cs="Times New Roman"/>
          <w:sz w:val="24"/>
          <w:szCs w:val="24"/>
        </w:rPr>
        <w:t xml:space="preserve"> that indigent Defendants are provided adequate legal representation as provided by law.  In the event of a complaint is made against an appointed attorney regarding legal representation, the Courts will be requesting this type of information from the attorney.</w:t>
      </w:r>
    </w:p>
    <w:p w14:paraId="2DC47E95" w14:textId="77777777" w:rsidR="00E82400" w:rsidRDefault="00E82400" w:rsidP="00974FF0">
      <w:pPr>
        <w:pStyle w:val="PlainText"/>
        <w:widowControl/>
        <w:ind w:firstLine="720"/>
        <w:jc w:val="both"/>
        <w:rPr>
          <w:rFonts w:ascii="Times New Roman" w:hAnsi="Times New Roman" w:cs="Times New Roman"/>
          <w:sz w:val="24"/>
          <w:szCs w:val="24"/>
        </w:rPr>
      </w:pPr>
    </w:p>
    <w:p w14:paraId="2F8A3E92" w14:textId="7F5DF2B4" w:rsidR="00E82400" w:rsidRPr="009A1347" w:rsidRDefault="00E82400" w:rsidP="00974FF0">
      <w:pPr>
        <w:pStyle w:val="PlainText"/>
        <w:widowControl/>
        <w:ind w:firstLine="720"/>
        <w:jc w:val="both"/>
        <w:rPr>
          <w:rFonts w:ascii="Times New Roman" w:hAnsi="Times New Roman" w:cs="Times New Roman"/>
          <w:sz w:val="24"/>
          <w:szCs w:val="24"/>
        </w:rPr>
      </w:pPr>
      <w:r>
        <w:rPr>
          <w:rFonts w:ascii="Times New Roman" w:hAnsi="Times New Roman" w:cs="Times New Roman"/>
          <w:sz w:val="24"/>
          <w:szCs w:val="24"/>
        </w:rPr>
        <w:t xml:space="preserve">(Amended Aug. 25, </w:t>
      </w:r>
      <w:proofErr w:type="gramStart"/>
      <w:r>
        <w:rPr>
          <w:rFonts w:ascii="Times New Roman" w:hAnsi="Times New Roman" w:cs="Times New Roman"/>
          <w:sz w:val="24"/>
          <w:szCs w:val="24"/>
        </w:rPr>
        <w:t>2023</w:t>
      </w:r>
      <w:proofErr w:type="gramEnd"/>
      <w:r>
        <w:rPr>
          <w:rFonts w:ascii="Times New Roman" w:hAnsi="Times New Roman" w:cs="Times New Roman"/>
          <w:sz w:val="24"/>
          <w:szCs w:val="24"/>
        </w:rPr>
        <w:t xml:space="preserve"> to be effective Sep. 1, 2023; increasing attorney compensation.)</w:t>
      </w:r>
    </w:p>
    <w:sectPr w:rsidR="00E82400" w:rsidRPr="009A1347" w:rsidSect="009059FE">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9FE"/>
    <w:rsid w:val="000563CE"/>
    <w:rsid w:val="0043006C"/>
    <w:rsid w:val="007143B1"/>
    <w:rsid w:val="00834A13"/>
    <w:rsid w:val="009059FE"/>
    <w:rsid w:val="00974FF0"/>
    <w:rsid w:val="009A1347"/>
    <w:rsid w:val="00BC1B75"/>
    <w:rsid w:val="00BE465F"/>
    <w:rsid w:val="00E71788"/>
    <w:rsid w:val="00E82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0BF86E"/>
  <w14:defaultImageDpi w14:val="0"/>
  <w15:docId w15:val="{85C61DBD-51C8-43DD-8406-86F85987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9059FE"/>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293</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Judge</dc:creator>
  <cp:lastModifiedBy>Richard Terrell</cp:lastModifiedBy>
  <cp:revision>5</cp:revision>
  <dcterms:created xsi:type="dcterms:W3CDTF">2023-08-10T16:09:00Z</dcterms:created>
  <dcterms:modified xsi:type="dcterms:W3CDTF">2023-08-24T14:50:00Z</dcterms:modified>
</cp:coreProperties>
</file>